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15C4" w14:textId="5B72BAD9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7A0575">
        <w:rPr>
          <w:rFonts w:ascii="Times New Roman" w:hAnsi="Times New Roman"/>
          <w:lang w:val="hr-BA"/>
        </w:rPr>
        <w:t>, 04/23 i 133/23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5BFA0014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871FDD">
        <w:rPr>
          <w:rFonts w:ascii="Times New Roman" w:hAnsi="Times New Roman"/>
          <w:b/>
          <w:lang w:val="hr-BA"/>
        </w:rPr>
        <w:t>1200/1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F825CBF" w14:textId="6DD90353" w:rsidR="00972403" w:rsidRDefault="00171093" w:rsidP="0003409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172CD1F9" w14:textId="68BDC534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871FDD">
        <w:rPr>
          <w:rFonts w:ascii="Times New Roman" w:hAnsi="Times New Roman"/>
          <w:lang w:val="hr-BA"/>
        </w:rPr>
        <w:t xml:space="preserve"> dio</w:t>
      </w:r>
      <w:r w:rsidR="00DD3D3E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871FDD">
        <w:rPr>
          <w:rFonts w:ascii="Times New Roman" w:hAnsi="Times New Roman"/>
          <w:lang w:val="hr-BA"/>
        </w:rPr>
        <w:t>1200/1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871FDD">
        <w:rPr>
          <w:rFonts w:ascii="Times New Roman" w:hAnsi="Times New Roman"/>
          <w:lang w:val="hr-BA"/>
        </w:rPr>
        <w:t>11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0F6651">
        <w:rPr>
          <w:rFonts w:ascii="Times New Roman" w:hAnsi="Times New Roman"/>
          <w:lang w:val="hr-BA"/>
        </w:rPr>
        <w:t xml:space="preserve"> koji dio je u geodetskom snimku izrađenom od firme GEO LIDER d.o.o. od 27. 07.2023. označen slovima A-B-C-D-E-F-A,</w:t>
      </w:r>
      <w:r w:rsidR="003135C8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871FDD">
        <w:rPr>
          <w:rFonts w:ascii="Times New Roman" w:hAnsi="Times New Roman"/>
          <w:lang w:val="hr-BA"/>
        </w:rPr>
        <w:t>Biogradske ulice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 xml:space="preserve">Šibeniku te se </w:t>
      </w:r>
      <w:r w:rsidR="000F6651">
        <w:rPr>
          <w:rFonts w:ascii="Times New Roman" w:hAnsi="Times New Roman"/>
          <w:lang w:val="hr-BA"/>
        </w:rPr>
        <w:t xml:space="preserve">tom </w:t>
      </w:r>
      <w:r w:rsidR="00871FDD">
        <w:rPr>
          <w:rFonts w:ascii="Times New Roman" w:hAnsi="Times New Roman"/>
          <w:lang w:val="hr-BA"/>
        </w:rPr>
        <w:t xml:space="preserve">dijelu </w:t>
      </w:r>
      <w:r w:rsidR="00225FB3">
        <w:rPr>
          <w:rFonts w:ascii="Times New Roman" w:hAnsi="Times New Roman"/>
          <w:lang w:val="hr-BA"/>
        </w:rPr>
        <w:t>predmetn</w:t>
      </w:r>
      <w:r w:rsidR="00871FDD">
        <w:rPr>
          <w:rFonts w:ascii="Times New Roman" w:hAnsi="Times New Roman"/>
          <w:lang w:val="hr-BA"/>
        </w:rPr>
        <w:t>e</w:t>
      </w:r>
      <w:r w:rsidR="009C1A0F">
        <w:rPr>
          <w:rFonts w:ascii="Times New Roman" w:hAnsi="Times New Roman"/>
          <w:lang w:val="hr-BA"/>
        </w:rPr>
        <w:t xml:space="preserve"> čestic</w:t>
      </w:r>
      <w:r w:rsidR="00871FDD">
        <w:rPr>
          <w:rFonts w:ascii="Times New Roman" w:hAnsi="Times New Roman"/>
          <w:lang w:val="hr-BA"/>
        </w:rPr>
        <w:t>e</w:t>
      </w:r>
      <w:r w:rsidR="003135C8">
        <w:rPr>
          <w:rFonts w:ascii="Times New Roman" w:hAnsi="Times New Roman"/>
          <w:lang w:val="hr-BA"/>
        </w:rPr>
        <w:t xml:space="preserve"> </w:t>
      </w:r>
      <w:r w:rsidR="009C1A0F">
        <w:rPr>
          <w:rFonts w:ascii="Times New Roman" w:hAnsi="Times New Roman"/>
          <w:lang w:val="hr-BA"/>
        </w:rPr>
        <w:t>ukida svojstvo javnog dobra.</w:t>
      </w:r>
    </w:p>
    <w:p w14:paraId="6F07C525" w14:textId="77777777" w:rsidR="000F6651" w:rsidRDefault="000F6651" w:rsidP="00317721">
      <w:pPr>
        <w:jc w:val="center"/>
        <w:rPr>
          <w:rFonts w:ascii="Times New Roman" w:hAnsi="Times New Roman"/>
          <w:lang w:val="hr-BA"/>
        </w:rPr>
      </w:pPr>
    </w:p>
    <w:p w14:paraId="5F3ACD0B" w14:textId="3961694F" w:rsidR="00034091" w:rsidRDefault="000F6651" w:rsidP="0003409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Članak 2.</w:t>
      </w:r>
    </w:p>
    <w:p w14:paraId="3454819F" w14:textId="13B01CE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16F3">
        <w:rPr>
          <w:rFonts w:ascii="Times New Roman" w:hAnsi="Times New Roman"/>
          <w:lang w:val="hr-BA"/>
        </w:rPr>
        <w:t>Ova odluka stupa na snagu danom donošenja ov</w:t>
      </w:r>
      <w:r w:rsidR="00A84980">
        <w:rPr>
          <w:rFonts w:ascii="Times New Roman" w:hAnsi="Times New Roman"/>
          <w:lang w:val="hr-BA"/>
        </w:rPr>
        <w:t>e</w:t>
      </w:r>
      <w:r w:rsidR="009216F3">
        <w:rPr>
          <w:rFonts w:ascii="Times New Roman" w:hAnsi="Times New Roman"/>
          <w:lang w:val="hr-BA"/>
        </w:rPr>
        <w:t xml:space="preserve"> </w:t>
      </w:r>
      <w:r w:rsidR="00A84980">
        <w:rPr>
          <w:rFonts w:ascii="Times New Roman" w:hAnsi="Times New Roman"/>
          <w:lang w:val="hr-BA"/>
        </w:rPr>
        <w:t>odluke</w:t>
      </w:r>
      <w:r>
        <w:rPr>
          <w:rFonts w:ascii="Times New Roman" w:hAnsi="Times New Roman"/>
          <w:lang w:val="hr-BA"/>
        </w:rPr>
        <w:t>.</w:t>
      </w:r>
    </w:p>
    <w:p w14:paraId="28FD933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230598B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28C1A337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79F47E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7E02627A" w14:textId="77777777" w:rsidR="00EE73DC" w:rsidRDefault="00EE73DC" w:rsidP="00317721">
      <w:pPr>
        <w:jc w:val="both"/>
        <w:rPr>
          <w:rFonts w:ascii="Times New Roman" w:hAnsi="Times New Roman"/>
          <w:lang w:val="hr-BA"/>
        </w:rPr>
      </w:pPr>
    </w:p>
    <w:p w14:paraId="24972BDC" w14:textId="3603338F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871FDD">
        <w:rPr>
          <w:rFonts w:ascii="Times New Roman" w:hAnsi="Times New Roman"/>
          <w:lang w:val="hr-BA"/>
        </w:rPr>
        <w:t>23</w:t>
      </w:r>
      <w:r>
        <w:rPr>
          <w:rFonts w:ascii="Times New Roman" w:hAnsi="Times New Roman"/>
          <w:lang w:val="hr-BA"/>
        </w:rPr>
        <w:t>-01/</w:t>
      </w:r>
      <w:r w:rsidR="00611715">
        <w:rPr>
          <w:rFonts w:ascii="Times New Roman" w:hAnsi="Times New Roman"/>
          <w:lang w:val="hr-BA"/>
        </w:rPr>
        <w:t>16</w:t>
      </w:r>
    </w:p>
    <w:p w14:paraId="567A6BD1" w14:textId="603A442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871FDD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3135C8">
        <w:rPr>
          <w:rFonts w:ascii="Times New Roman" w:hAnsi="Times New Roman"/>
          <w:lang w:val="hr-BA"/>
        </w:rPr>
        <w:t>5</w:t>
      </w:r>
    </w:p>
    <w:p w14:paraId="3187030C" w14:textId="3A29DF28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871FDD">
        <w:rPr>
          <w:rFonts w:ascii="Times New Roman" w:hAnsi="Times New Roman"/>
          <w:lang w:val="hr-BA"/>
        </w:rPr>
        <w:t>16</w:t>
      </w:r>
      <w:r>
        <w:rPr>
          <w:rFonts w:ascii="Times New Roman" w:hAnsi="Times New Roman"/>
          <w:lang w:val="hr-BA"/>
        </w:rPr>
        <w:t xml:space="preserve">. </w:t>
      </w:r>
      <w:r w:rsidR="00871FDD">
        <w:rPr>
          <w:rFonts w:ascii="Times New Roman" w:hAnsi="Times New Roman"/>
          <w:lang w:val="hr-BA"/>
        </w:rPr>
        <w:t xml:space="preserve">svibnja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</w:t>
      </w:r>
      <w:r w:rsidR="00871FDD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7E6FF53F" w14:textId="77777777" w:rsidR="00EE73DC" w:rsidRDefault="00EE73DC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053C5B7D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778E863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526DBE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35C7357" w14:textId="77777777" w:rsidR="00FB55CB" w:rsidRDefault="00FB55CB" w:rsidP="005821A8">
      <w:pPr>
        <w:rPr>
          <w:rFonts w:ascii="Times New Roman" w:hAnsi="Times New Roman"/>
          <w:lang w:val="hr-HR"/>
        </w:rPr>
      </w:pPr>
    </w:p>
    <w:p w14:paraId="6BA61225" w14:textId="77777777" w:rsidR="00EE73DC" w:rsidRDefault="00EE73DC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5EF0597E" w14:textId="7EA5BA72" w:rsidR="00624513" w:rsidRDefault="00871FDD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Dio č</w:t>
      </w:r>
      <w:r w:rsidR="00E57A74">
        <w:rPr>
          <w:rFonts w:ascii="Times New Roman" w:hAnsi="Times New Roman"/>
          <w:lang w:val="hr-HR"/>
        </w:rPr>
        <w:t>est. br.</w:t>
      </w:r>
      <w:r w:rsidR="009216F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1200/1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>
        <w:rPr>
          <w:rFonts w:ascii="Times New Roman" w:hAnsi="Times New Roman"/>
          <w:lang w:val="hr-HR"/>
        </w:rPr>
        <w:t>11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–</w:t>
      </w:r>
      <w:r w:rsidR="00624513">
        <w:rPr>
          <w:rFonts w:ascii="Times New Roman" w:hAnsi="Times New Roman"/>
          <w:lang w:val="hr-HR"/>
        </w:rPr>
        <w:t xml:space="preserve"> di</w:t>
      </w:r>
      <w:r>
        <w:rPr>
          <w:rFonts w:ascii="Times New Roman" w:hAnsi="Times New Roman"/>
          <w:lang w:val="hr-HR"/>
        </w:rPr>
        <w:t>jela Biogradske ulice u Šibeniku već ista predstavlja podest sa stepeništem preko kojeg se ulazi u kuću na adresi Biogradska 7, Šibenik</w:t>
      </w:r>
      <w:r w:rsidR="00EE73DC">
        <w:rPr>
          <w:rFonts w:ascii="Times New Roman" w:hAnsi="Times New Roman"/>
          <w:lang w:val="hr-HR"/>
        </w:rPr>
        <w:t>, katastarske oznake čest. br.1186 K.O. Šibenik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 w:rsidR="00611715">
        <w:rPr>
          <w:rFonts w:ascii="Times New Roman" w:hAnsi="Times New Roman"/>
          <w:lang w:val="hr-HR"/>
        </w:rPr>
        <w:t xml:space="preserve">Ivan Aras je u ime suvlasnika predmetne kuće podnio zahtjev za </w:t>
      </w:r>
      <w:r w:rsidR="004D07F1">
        <w:rPr>
          <w:rFonts w:ascii="Times New Roman" w:hAnsi="Times New Roman"/>
          <w:lang w:val="hr-HR"/>
        </w:rPr>
        <w:t xml:space="preserve"> kupnju </w:t>
      </w:r>
      <w:r w:rsidR="00611715">
        <w:rPr>
          <w:rFonts w:ascii="Times New Roman" w:hAnsi="Times New Roman"/>
          <w:lang w:val="hr-HR"/>
        </w:rPr>
        <w:t xml:space="preserve">dijela </w:t>
      </w:r>
      <w:r w:rsidR="003135C8"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</w:t>
      </w:r>
      <w:r w:rsidR="00611715">
        <w:rPr>
          <w:rFonts w:ascii="Times New Roman" w:hAnsi="Times New Roman"/>
          <w:lang w:val="hr-HR"/>
        </w:rPr>
        <w:t>.</w:t>
      </w:r>
      <w:r w:rsidR="000411E3"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</w:t>
      </w:r>
      <w:r w:rsidR="00611715">
        <w:rPr>
          <w:rFonts w:ascii="Times New Roman" w:hAnsi="Times New Roman"/>
          <w:lang w:val="hr-HR"/>
        </w:rPr>
        <w:t>.</w:t>
      </w:r>
    </w:p>
    <w:p w14:paraId="45A61B41" w14:textId="5A828E99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4D07F1">
        <w:rPr>
          <w:rFonts w:ascii="Times New Roman" w:hAnsi="Times New Roman"/>
          <w:lang w:val="hr-HR"/>
        </w:rPr>
        <w:t xml:space="preserve"> te</w:t>
      </w:r>
      <w:r w:rsidR="00624513">
        <w:rPr>
          <w:rFonts w:ascii="Times New Roman" w:hAnsi="Times New Roman"/>
          <w:lang w:val="hr-HR"/>
        </w:rPr>
        <w:t xml:space="preserve"> predstavlja </w:t>
      </w:r>
      <w:r w:rsidR="004D07F1">
        <w:rPr>
          <w:rFonts w:ascii="Times New Roman" w:hAnsi="Times New Roman"/>
          <w:lang w:val="hr-HR"/>
        </w:rPr>
        <w:t xml:space="preserve">dio </w:t>
      </w:r>
      <w:r w:rsidR="003135C8">
        <w:rPr>
          <w:rFonts w:ascii="Times New Roman" w:hAnsi="Times New Roman"/>
          <w:lang w:val="hr-HR"/>
        </w:rPr>
        <w:t>obiteljske kuće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zaključka o ukidanju statusa javnog dobra na </w:t>
      </w:r>
      <w:r w:rsidR="004C3C7F">
        <w:rPr>
          <w:rFonts w:ascii="Times New Roman" w:hAnsi="Times New Roman"/>
          <w:lang w:val="hr-HR"/>
        </w:rPr>
        <w:t>dijelu predmetne čestice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450D" w14:textId="77777777" w:rsidR="008938A3" w:rsidRDefault="008938A3">
      <w:r>
        <w:separator/>
      </w:r>
    </w:p>
  </w:endnote>
  <w:endnote w:type="continuationSeparator" w:id="0">
    <w:p w14:paraId="2C1AFFCC" w14:textId="77777777" w:rsidR="008938A3" w:rsidRDefault="008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7D3B" w14:textId="77777777" w:rsidR="003832D0" w:rsidRDefault="003832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22CA" w14:textId="77777777" w:rsidR="003832D0" w:rsidRDefault="003832D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9A5B" w14:textId="77777777" w:rsidR="003832D0" w:rsidRDefault="003832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FE0C" w14:textId="77777777" w:rsidR="008938A3" w:rsidRDefault="008938A3">
      <w:r>
        <w:separator/>
      </w:r>
    </w:p>
  </w:footnote>
  <w:footnote w:type="continuationSeparator" w:id="0">
    <w:p w14:paraId="082D59D2" w14:textId="77777777" w:rsidR="008938A3" w:rsidRDefault="0089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43F5" w14:textId="32232B7B" w:rsidR="003832D0" w:rsidRDefault="003832D0">
    <w:pPr>
      <w:pStyle w:val="Zaglavlje"/>
    </w:pPr>
    <w:r>
      <w:rPr>
        <w:noProof/>
      </w:rPr>
      <w:pict w14:anchorId="714D0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8594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0BAE" w14:textId="0B1D36E1" w:rsidR="003832D0" w:rsidRDefault="003832D0">
    <w:pPr>
      <w:pStyle w:val="Zaglavlje"/>
    </w:pPr>
    <w:r>
      <w:rPr>
        <w:noProof/>
      </w:rPr>
      <w:pict w14:anchorId="291AFB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8595" o:sp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94AF" w14:textId="13F1CA53" w:rsidR="003832D0" w:rsidRDefault="003832D0">
    <w:pPr>
      <w:pStyle w:val="Zaglavlje"/>
    </w:pPr>
    <w:r>
      <w:rPr>
        <w:noProof/>
      </w:rPr>
      <w:pict w14:anchorId="466E6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8593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409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0F6651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F0C5E"/>
    <w:rsid w:val="003135C8"/>
    <w:rsid w:val="00317721"/>
    <w:rsid w:val="00333FB5"/>
    <w:rsid w:val="003346AC"/>
    <w:rsid w:val="00334BF7"/>
    <w:rsid w:val="00341655"/>
    <w:rsid w:val="00367F20"/>
    <w:rsid w:val="003832D0"/>
    <w:rsid w:val="00383AA4"/>
    <w:rsid w:val="00384E9F"/>
    <w:rsid w:val="003D3BC0"/>
    <w:rsid w:val="00402031"/>
    <w:rsid w:val="0041024B"/>
    <w:rsid w:val="00464D9F"/>
    <w:rsid w:val="0047720B"/>
    <w:rsid w:val="004C3C7F"/>
    <w:rsid w:val="004D07F1"/>
    <w:rsid w:val="004E57B5"/>
    <w:rsid w:val="00516EF4"/>
    <w:rsid w:val="00533EE3"/>
    <w:rsid w:val="00574F77"/>
    <w:rsid w:val="005821A8"/>
    <w:rsid w:val="005B45F7"/>
    <w:rsid w:val="005D5467"/>
    <w:rsid w:val="005F0ACB"/>
    <w:rsid w:val="00611715"/>
    <w:rsid w:val="00624513"/>
    <w:rsid w:val="0063546D"/>
    <w:rsid w:val="00650AC3"/>
    <w:rsid w:val="00674467"/>
    <w:rsid w:val="00680208"/>
    <w:rsid w:val="00694CAF"/>
    <w:rsid w:val="006952C6"/>
    <w:rsid w:val="006C255C"/>
    <w:rsid w:val="006D6C4C"/>
    <w:rsid w:val="006E4CBF"/>
    <w:rsid w:val="006E6F31"/>
    <w:rsid w:val="00714820"/>
    <w:rsid w:val="007530F8"/>
    <w:rsid w:val="00754A59"/>
    <w:rsid w:val="00780701"/>
    <w:rsid w:val="007A0575"/>
    <w:rsid w:val="007A1193"/>
    <w:rsid w:val="007C1BF0"/>
    <w:rsid w:val="00821644"/>
    <w:rsid w:val="00824028"/>
    <w:rsid w:val="008472D4"/>
    <w:rsid w:val="00871FDD"/>
    <w:rsid w:val="008938A3"/>
    <w:rsid w:val="008A0D6A"/>
    <w:rsid w:val="008D3B40"/>
    <w:rsid w:val="008D51EE"/>
    <w:rsid w:val="00904A86"/>
    <w:rsid w:val="00906330"/>
    <w:rsid w:val="009216F3"/>
    <w:rsid w:val="009357CC"/>
    <w:rsid w:val="00941672"/>
    <w:rsid w:val="00944FA6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D7F93"/>
    <w:rsid w:val="009F33E7"/>
    <w:rsid w:val="00A51B6B"/>
    <w:rsid w:val="00A634D9"/>
    <w:rsid w:val="00A8446F"/>
    <w:rsid w:val="00A84980"/>
    <w:rsid w:val="00AA403E"/>
    <w:rsid w:val="00AB61A1"/>
    <w:rsid w:val="00AF6423"/>
    <w:rsid w:val="00B13581"/>
    <w:rsid w:val="00B328C3"/>
    <w:rsid w:val="00B34749"/>
    <w:rsid w:val="00B42D77"/>
    <w:rsid w:val="00B64630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419F7"/>
    <w:rsid w:val="00D516F1"/>
    <w:rsid w:val="00D71948"/>
    <w:rsid w:val="00D91B12"/>
    <w:rsid w:val="00DB49E5"/>
    <w:rsid w:val="00DC1689"/>
    <w:rsid w:val="00DD3D3E"/>
    <w:rsid w:val="00DE1984"/>
    <w:rsid w:val="00DF22AD"/>
    <w:rsid w:val="00E13B5E"/>
    <w:rsid w:val="00E456B9"/>
    <w:rsid w:val="00E57A74"/>
    <w:rsid w:val="00ED743E"/>
    <w:rsid w:val="00EE73DC"/>
    <w:rsid w:val="00EF3C6A"/>
    <w:rsid w:val="00F065B7"/>
    <w:rsid w:val="00F43AB9"/>
    <w:rsid w:val="00F46A25"/>
    <w:rsid w:val="00F4701B"/>
    <w:rsid w:val="00F84821"/>
    <w:rsid w:val="00FB4AA7"/>
    <w:rsid w:val="00FB55CB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Marin Miletić</cp:lastModifiedBy>
  <cp:revision>7</cp:revision>
  <cp:lastPrinted>2022-11-03T10:36:00Z</cp:lastPrinted>
  <dcterms:created xsi:type="dcterms:W3CDTF">2024-05-17T06:36:00Z</dcterms:created>
  <dcterms:modified xsi:type="dcterms:W3CDTF">2024-05-17T09:55:00Z</dcterms:modified>
</cp:coreProperties>
</file>